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3A" w:rsidRDefault="007B0F3A" w:rsidP="007452C7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FELHÍVÁS</w:t>
      </w:r>
    </w:p>
    <w:p w:rsidR="007B0F3A" w:rsidRDefault="007B0F3A" w:rsidP="007452C7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7B0F3A" w:rsidRDefault="007B0F3A" w:rsidP="007452C7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Majosháza Község Önkormányzata Képviselő-testülete, a Majosháza Község Önkormányzat nemzeti vagyonáról szóló 4/2013.(III.28.) Ök. rendelet szerint</w:t>
      </w:r>
    </w:p>
    <w:p w:rsidR="007B0F3A" w:rsidRDefault="007B0F3A" w:rsidP="007452C7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7B0F3A" w:rsidRDefault="007B0F3A" w:rsidP="007452C7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nyílt</w:t>
      </w:r>
      <w:proofErr w:type="gramEnd"/>
      <w:r>
        <w:rPr>
          <w:b/>
          <w:sz w:val="22"/>
          <w:szCs w:val="22"/>
        </w:rPr>
        <w:t xml:space="preserve"> pályázatot ír ki</w:t>
      </w:r>
    </w:p>
    <w:p w:rsidR="007B0F3A" w:rsidRDefault="007B0F3A" w:rsidP="007452C7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7B0F3A" w:rsidRDefault="007B0F3A" w:rsidP="007452C7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tulajdonában lévő 365 </w:t>
      </w:r>
      <w:proofErr w:type="spellStart"/>
      <w:r>
        <w:rPr>
          <w:b/>
          <w:sz w:val="22"/>
          <w:szCs w:val="22"/>
        </w:rPr>
        <w:t>hrsz-ú</w:t>
      </w:r>
      <w:proofErr w:type="spellEnd"/>
      <w:r>
        <w:rPr>
          <w:b/>
          <w:sz w:val="22"/>
          <w:szCs w:val="22"/>
        </w:rPr>
        <w:t xml:space="preserve"> ingatlan (Duna-parti ház) bérbeadására</w:t>
      </w:r>
    </w:p>
    <w:p w:rsidR="007B0F3A" w:rsidRDefault="007B0F3A" w:rsidP="007452C7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7B0F3A" w:rsidRDefault="007B0F3A" w:rsidP="007B0F3A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Majosháza Község Önkormányzat Képviselő-testülete egyfordulós, nyílt pályázatot hirdet a saját tulajdonában lévő közösségi ház bérbeadására. A bérbeadás részletes feltételei és követelményrendszerét a pályázati kiírás tartalmazza.</w:t>
      </w:r>
    </w:p>
    <w:p w:rsidR="007B0F3A" w:rsidRDefault="007B0F3A" w:rsidP="007B0F3A">
      <w:pPr>
        <w:pStyle w:val="lfej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Bérbeadásra kerülő ingatlan: 2339 Majosháza, Széchenyi </w:t>
      </w:r>
      <w:proofErr w:type="spellStart"/>
      <w:r>
        <w:rPr>
          <w:b/>
          <w:sz w:val="22"/>
          <w:szCs w:val="22"/>
        </w:rPr>
        <w:t>stny</w:t>
      </w:r>
      <w:proofErr w:type="spellEnd"/>
      <w:r>
        <w:rPr>
          <w:b/>
          <w:sz w:val="22"/>
          <w:szCs w:val="22"/>
        </w:rPr>
        <w:t>. 187. számú, 365 hrsz.-ú, 867 m</w:t>
      </w:r>
      <w:r w:rsidRPr="007B0F3A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-es belterületi ingatlanon lévő „közösségi ház”.</w:t>
      </w:r>
    </w:p>
    <w:p w:rsidR="007B0F3A" w:rsidRPr="007B0F3A" w:rsidRDefault="007B0F3A" w:rsidP="007B0F3A">
      <w:pPr>
        <w:pStyle w:val="lfej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bérleti jogviszony teljes időtartama (futamidő): határozatlan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Az ingatlan rendeltetése: vendégház, munkásszállás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kiíró által meghatározott minimális díj, amelynél kisebb ajánlat nem tehető</w:t>
      </w:r>
    </w:p>
    <w:p w:rsidR="007B0F3A" w:rsidRDefault="007B0F3A" w:rsidP="007B0F3A">
      <w:pPr>
        <w:pStyle w:val="lfej"/>
        <w:numPr>
          <w:ilvl w:val="1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bruttó 180.000,- Ft/hó + rezsi (villany, gáz, internet, szemétszállítás, víz és csatorna)</w:t>
      </w:r>
    </w:p>
    <w:p w:rsidR="007B0F3A" w:rsidRDefault="007B0F3A" w:rsidP="007B0F3A">
      <w:pPr>
        <w:pStyle w:val="lfej"/>
        <w:numPr>
          <w:ilvl w:val="1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1 havi bérleti díjnak megfelelő kaució vállalása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birtokba lépés várható időpontja: 2015. május 1.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kiíró felhívja a pályázaton részt venni szándékozó figyelmét, hogy a bérbeadásra kerülő ingatlan természetbeni állapotáról a helyszínen tájékozódjanak, a kiíróval történő előzetes időpont-egyeztetéssel és a fellelhető lényeges információkat ismerjék meg.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bérlet során az ingatlan rendeltetésszerű használata kötelező.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pályázat beadási határideje: 2015. április 2. 10.00 óra</w:t>
      </w:r>
    </w:p>
    <w:p w:rsidR="002F135C" w:rsidRDefault="002F135C" w:rsidP="002F135C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pályázat bontási határideje</w:t>
      </w:r>
      <w:proofErr w:type="gramStart"/>
      <w:r>
        <w:rPr>
          <w:sz w:val="22"/>
          <w:szCs w:val="22"/>
        </w:rPr>
        <w:t xml:space="preserve">: </w:t>
      </w:r>
      <w:r w:rsidR="005D00D1">
        <w:rPr>
          <w:sz w:val="22"/>
          <w:szCs w:val="22"/>
        </w:rPr>
        <w:t xml:space="preserve"> </w:t>
      </w:r>
      <w:r>
        <w:rPr>
          <w:sz w:val="22"/>
          <w:szCs w:val="22"/>
        </w:rPr>
        <w:t>2015.</w:t>
      </w:r>
      <w:proofErr w:type="gramEnd"/>
      <w:r>
        <w:rPr>
          <w:sz w:val="22"/>
          <w:szCs w:val="22"/>
        </w:rPr>
        <w:t xml:space="preserve"> április 2. 10.00 óra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pályázati nyomtatvány átvételének helye: Dunavarsányi Közös Önkormányzati Hivatal, </w:t>
      </w:r>
      <w:proofErr w:type="spellStart"/>
      <w:r>
        <w:rPr>
          <w:sz w:val="22"/>
          <w:szCs w:val="22"/>
        </w:rPr>
        <w:t>Majosházi</w:t>
      </w:r>
      <w:proofErr w:type="spellEnd"/>
      <w:r>
        <w:rPr>
          <w:sz w:val="22"/>
          <w:szCs w:val="22"/>
        </w:rPr>
        <w:t xml:space="preserve"> kirendeltség Titkárság (2339 Majosháza, Kossuth L. u. 34.)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 benyújtásának helye: Dunavarsányi Közös Önkormányzati Hivatal, </w:t>
      </w:r>
      <w:proofErr w:type="spellStart"/>
      <w:r>
        <w:rPr>
          <w:sz w:val="22"/>
          <w:szCs w:val="22"/>
        </w:rPr>
        <w:t>Majosházi</w:t>
      </w:r>
      <w:proofErr w:type="spellEnd"/>
      <w:r>
        <w:rPr>
          <w:sz w:val="22"/>
          <w:szCs w:val="22"/>
        </w:rPr>
        <w:t xml:space="preserve"> Kirendeltségének Titkársága (2339 Majosháza, Kossuth L. u. 34.)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 kizárólag a pályázati nyomtatványon nyújtható be. A pályázati nyomtatvány sem formájában, sem tartalmában nem változtatható. A pályázatot a kiírásban közölteknek megfelelően, hiánytalanul, minden kérdésre választ adva és az egyéb dokumentumok csatolásával kell, 3 példányban benyújtani (2 db eredeti, 2 db másolat). Az eredeti példányt meg kell jelölni „EREDETI” felírással, ha ezt a pályázó elmulasztja, kiíró választ egyet a beérkezett példányok közül, ami a továbbiakban az eredeti példány funkcióját tölti be. Ha a példányok között eltérés adódik, az így megjelölt pályázatban foglaltak az irányadók. A pályázatot magyar nyelven, minden oldalát az egyéni pályázó, illetve együttműködési megállapodás keretében pályázók által meghatalmazott kapcsolattartó aláírásával és folyamatos sorszámozással ellátva, példányonként összefűzve, zárt csomagolásban (borítékban), személyesen kell a megadott határidőig a </w:t>
      </w:r>
      <w:r w:rsidR="0036303A">
        <w:rPr>
          <w:sz w:val="22"/>
          <w:szCs w:val="22"/>
        </w:rPr>
        <w:t>10</w:t>
      </w:r>
      <w:r>
        <w:rPr>
          <w:sz w:val="22"/>
          <w:szCs w:val="22"/>
        </w:rPr>
        <w:t xml:space="preserve">. pontban megjelölt címen leadni, ill. a postán feladott ajánlatnak a megadott határidőig meg kell érkeznie a </w:t>
      </w:r>
      <w:r w:rsidR="0036303A">
        <w:rPr>
          <w:sz w:val="22"/>
          <w:szCs w:val="22"/>
        </w:rPr>
        <w:t>10</w:t>
      </w:r>
      <w:r>
        <w:rPr>
          <w:sz w:val="22"/>
          <w:szCs w:val="22"/>
        </w:rPr>
        <w:t>. pontban megjelölt címre. A borítékon fel kell tüntetni az ajánlattevő nevét, címét.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kiíró bírálati szempontként kizárólag a megajánlott havi bérleti díjat veszi figyelembe.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kiíró a döntést a pályázat beadási határidejét követő 30 naptári napon belül hozza meg és erről levélben értesítést küld a pályázónak.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Az ajánlati kötöttség minimális időtartama az ajánlatok benyújtási határidejétől számított 90 nap.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szerződéskötésre jogosultak határozatlan idejű, de minimum egy évig tartó bérleti szerződést fognak megkötni.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pályázati felhívás közzététele a kiíró számára nem jelent szerződéskötési kötelezettséget.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kiíró a pályázati eljárást, a szerződéskötés időpontjáig eredménytelennek nyilváníthatja.</w:t>
      </w:r>
    </w:p>
    <w:p w:rsidR="007B0F3A" w:rsidRDefault="007B0F3A" w:rsidP="007B0F3A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A bérlettel kapcsolatosan további tájékoztatást: Dunavarsányi Közös Önkormányzati Hivatal, Beruházási és Műszaki Osztálytól, munkaidőben a 24/521-041 telefonszám 154-es és 130-as mellékein kérhető.</w:t>
      </w:r>
    </w:p>
    <w:p w:rsidR="007B0F3A" w:rsidRDefault="007B0F3A" w:rsidP="007B0F3A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0F3A" w:rsidRDefault="007B0F3A" w:rsidP="007B0F3A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Majosháza, 2015. március </w:t>
      </w:r>
      <w:r w:rsidR="00DE1419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7B0F3A" w:rsidRDefault="007B0F3A" w:rsidP="007B0F3A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B0F3A" w:rsidRDefault="007B0F3A" w:rsidP="00DE1419">
      <w:pPr>
        <w:pStyle w:val="lfej"/>
        <w:tabs>
          <w:tab w:val="clear" w:pos="4536"/>
          <w:tab w:val="clear" w:pos="9072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Majosháza Község Önkormányzata</w:t>
      </w:r>
    </w:p>
    <w:p w:rsidR="007B0F3A" w:rsidRPr="007B0F3A" w:rsidRDefault="007B0F3A" w:rsidP="007B0F3A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sectPr w:rsidR="007B0F3A" w:rsidRPr="007B0F3A" w:rsidSect="004206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DE7"/>
    <w:multiLevelType w:val="hybridMultilevel"/>
    <w:tmpl w:val="EFFA0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C471B"/>
    <w:multiLevelType w:val="hybridMultilevel"/>
    <w:tmpl w:val="F90869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C429C"/>
    <w:multiLevelType w:val="hybridMultilevel"/>
    <w:tmpl w:val="77C66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D7CEC"/>
    <w:multiLevelType w:val="hybridMultilevel"/>
    <w:tmpl w:val="557A80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D"/>
    <w:rsid w:val="000C577C"/>
    <w:rsid w:val="00206E35"/>
    <w:rsid w:val="002C0575"/>
    <w:rsid w:val="002F135C"/>
    <w:rsid w:val="00362CBD"/>
    <w:rsid w:val="0036303A"/>
    <w:rsid w:val="003F0B5E"/>
    <w:rsid w:val="0042066D"/>
    <w:rsid w:val="004F2DBB"/>
    <w:rsid w:val="00513262"/>
    <w:rsid w:val="005D00D1"/>
    <w:rsid w:val="00656AF7"/>
    <w:rsid w:val="006A15DF"/>
    <w:rsid w:val="006B3987"/>
    <w:rsid w:val="007452C7"/>
    <w:rsid w:val="007B0F3A"/>
    <w:rsid w:val="00A67907"/>
    <w:rsid w:val="00A90F5F"/>
    <w:rsid w:val="00B10EED"/>
    <w:rsid w:val="00CC416A"/>
    <w:rsid w:val="00D064B4"/>
    <w:rsid w:val="00D6161D"/>
    <w:rsid w:val="00D6740A"/>
    <w:rsid w:val="00DA0B59"/>
    <w:rsid w:val="00DA6BC6"/>
    <w:rsid w:val="00DE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C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62C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B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362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C93EB-A692-4089-B6DF-601B2ACD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RozsavolgyiI</dc:creator>
  <cp:lastModifiedBy>Polgármester</cp:lastModifiedBy>
  <cp:revision>2</cp:revision>
  <cp:lastPrinted>2015-03-06T11:28:00Z</cp:lastPrinted>
  <dcterms:created xsi:type="dcterms:W3CDTF">2015-03-10T11:22:00Z</dcterms:created>
  <dcterms:modified xsi:type="dcterms:W3CDTF">2015-03-10T11:22:00Z</dcterms:modified>
</cp:coreProperties>
</file>